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3D3" w:rsidRDefault="00A75DDE">
      <w:pPr>
        <w:pStyle w:val="a3"/>
        <w:spacing w:before="66"/>
        <w:ind w:left="1606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 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ФГОС</w:t>
      </w:r>
    </w:p>
    <w:p w:rsidR="000A23D3" w:rsidRDefault="000A23D3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1"/>
      </w:tblGrid>
      <w:tr w:rsidR="000A23D3">
        <w:trPr>
          <w:trHeight w:val="554"/>
        </w:trPr>
        <w:tc>
          <w:tcPr>
            <w:tcW w:w="2268" w:type="dxa"/>
          </w:tcPr>
          <w:p w:rsidR="000A23D3" w:rsidRDefault="00A75DD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0A23D3" w:rsidRDefault="00A75D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spacing w:line="271" w:lineRule="exact"/>
              <w:ind w:left="1372" w:right="1366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0A23D3">
        <w:trPr>
          <w:trHeight w:val="827"/>
        </w:trPr>
        <w:tc>
          <w:tcPr>
            <w:tcW w:w="2268" w:type="dxa"/>
          </w:tcPr>
          <w:p w:rsidR="000A23D3" w:rsidRDefault="00A75DDE">
            <w:pPr>
              <w:pStyle w:val="TableParagraph"/>
              <w:ind w:left="105" w:right="87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</w:t>
            </w:r>
          </w:p>
          <w:p w:rsidR="000A23D3" w:rsidRDefault="00A75D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spacing w:line="270" w:lineRule="exact"/>
              <w:ind w:left="1373" w:right="1366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 w:rsidR="00797BFC">
              <w:t>гуманитарно-развивающего</w:t>
            </w:r>
            <w:r w:rsidR="00797BFC">
              <w:rPr>
                <w:spacing w:val="-2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0A23D3">
        <w:trPr>
          <w:trHeight w:val="551"/>
        </w:trPr>
        <w:tc>
          <w:tcPr>
            <w:tcW w:w="2268" w:type="dxa"/>
          </w:tcPr>
          <w:p w:rsidR="000A23D3" w:rsidRDefault="00A75D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0A23D3" w:rsidRDefault="00A75D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spacing w:line="268" w:lineRule="exact"/>
              <w:ind w:left="1372" w:right="1366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0A23D3" w:rsidTr="00797BFC">
        <w:trPr>
          <w:trHeight w:val="1368"/>
        </w:trPr>
        <w:tc>
          <w:tcPr>
            <w:tcW w:w="2268" w:type="dxa"/>
          </w:tcPr>
          <w:p w:rsidR="000A23D3" w:rsidRDefault="00A75D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941" w:type="dxa"/>
          </w:tcPr>
          <w:p w:rsidR="000A23D3" w:rsidRDefault="00A75DDE" w:rsidP="00797BFC">
            <w:pPr>
              <w:pStyle w:val="TableParagraph"/>
              <w:ind w:right="94"/>
              <w:jc w:val="both"/>
            </w:pPr>
            <w:r>
              <w:t xml:space="preserve">Учебник по физической культуре: </w:t>
            </w:r>
            <w:proofErr w:type="spellStart"/>
            <w:r>
              <w:t>Виленский</w:t>
            </w:r>
            <w:proofErr w:type="spellEnd"/>
            <w:r>
              <w:t xml:space="preserve"> М.Я., </w:t>
            </w:r>
            <w:proofErr w:type="spellStart"/>
            <w:r>
              <w:t>Туревский</w:t>
            </w:r>
            <w:proofErr w:type="spellEnd"/>
            <w:r>
              <w:t xml:space="preserve"> И.М., </w:t>
            </w:r>
            <w:proofErr w:type="spellStart"/>
            <w:r>
              <w:t>Торочкова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Т.Ю.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ред.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Виленского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М.Я.</w:t>
            </w:r>
            <w:r>
              <w:rPr>
                <w:spacing w:val="1"/>
              </w:rPr>
              <w:t xml:space="preserve"> </w:t>
            </w: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культура.</w:t>
            </w:r>
            <w:r>
              <w:rPr>
                <w:spacing w:val="1"/>
              </w:rPr>
              <w:t xml:space="preserve"> </w:t>
            </w:r>
            <w:r>
              <w:t>5-7</w:t>
            </w:r>
            <w:r>
              <w:rPr>
                <w:spacing w:val="1"/>
              </w:rPr>
              <w:t xml:space="preserve"> </w:t>
            </w:r>
            <w:r>
              <w:t>классы.</w:t>
            </w:r>
            <w:r>
              <w:rPr>
                <w:spacing w:val="1"/>
              </w:rPr>
              <w:t xml:space="preserve"> </w:t>
            </w:r>
            <w:r>
              <w:t>Просвещение, Учебник по физической культуре. Лях, В.И. Физическая культура:</w:t>
            </w:r>
            <w:r>
              <w:rPr>
                <w:spacing w:val="1"/>
              </w:rPr>
              <w:t xml:space="preserve"> </w:t>
            </w:r>
            <w:r>
              <w:t>учебник для 5-9</w:t>
            </w:r>
            <w:r>
              <w:rPr>
                <w:spacing w:val="1"/>
              </w:rPr>
              <w:t xml:space="preserve"> </w:t>
            </w:r>
            <w:r>
              <w:t xml:space="preserve">классов / В.И. Лях, Г.Б. </w:t>
            </w:r>
            <w:proofErr w:type="spellStart"/>
            <w:r>
              <w:t>Мейксон</w:t>
            </w:r>
            <w:proofErr w:type="spellEnd"/>
            <w:r>
              <w:t xml:space="preserve">, П.Е. </w:t>
            </w:r>
            <w:proofErr w:type="spellStart"/>
            <w:r>
              <w:t>Любомирский</w:t>
            </w:r>
            <w:proofErr w:type="spellEnd"/>
            <w:r>
              <w:t>. – М.:</w:t>
            </w:r>
            <w:r>
              <w:rPr>
                <w:spacing w:val="1"/>
              </w:rPr>
              <w:t xml:space="preserve"> </w:t>
            </w:r>
            <w:r w:rsidR="00797BFC">
              <w:t>Просвещение.</w:t>
            </w:r>
            <w:bookmarkStart w:id="0" w:name="_GoBack"/>
            <w:bookmarkEnd w:id="0"/>
          </w:p>
        </w:tc>
      </w:tr>
      <w:tr w:rsidR="000A23D3">
        <w:trPr>
          <w:trHeight w:val="551"/>
        </w:trPr>
        <w:tc>
          <w:tcPr>
            <w:tcW w:w="2268" w:type="dxa"/>
          </w:tcPr>
          <w:p w:rsidR="000A23D3" w:rsidRDefault="00A75D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0A23D3" w:rsidRDefault="00A75D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A23D3">
        <w:trPr>
          <w:trHeight w:val="3492"/>
        </w:trPr>
        <w:tc>
          <w:tcPr>
            <w:tcW w:w="2268" w:type="dxa"/>
          </w:tcPr>
          <w:p w:rsidR="000A23D3" w:rsidRDefault="00A75D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spacing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разносторонне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мышлени</w:t>
            </w:r>
            <w:r>
              <w:rPr>
                <w:sz w:val="24"/>
              </w:rPr>
              <w:t>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23D3" w:rsidRDefault="00A75D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самостоятельность.</w:t>
            </w:r>
          </w:p>
        </w:tc>
      </w:tr>
      <w:tr w:rsidR="000A23D3">
        <w:trPr>
          <w:trHeight w:val="6031"/>
        </w:trPr>
        <w:tc>
          <w:tcPr>
            <w:tcW w:w="2268" w:type="dxa"/>
          </w:tcPr>
          <w:p w:rsidR="000A23D3" w:rsidRDefault="00A75D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7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организма;</w:t>
            </w:r>
          </w:p>
          <w:p w:rsidR="000A23D3" w:rsidRDefault="00A75DDE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корригирующей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направленностью, техническими действиями и приемами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0A23D3" w:rsidRDefault="00A75DDE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line="278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0A23D3" w:rsidRDefault="00A75DDE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 деятельности, самостоятельной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упражнениями;</w:t>
            </w:r>
          </w:p>
          <w:p w:rsidR="000A23D3" w:rsidRDefault="00A75DDE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</w:t>
            </w:r>
            <w:r>
              <w:rPr>
                <w:sz w:val="24"/>
              </w:rPr>
              <w:t>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0A23D3" w:rsidRDefault="00A75DDE">
            <w:pPr>
              <w:pStyle w:val="TableParagraph"/>
              <w:spacing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Ориентируясь на решение задач образования школьников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:</w:t>
            </w:r>
          </w:p>
          <w:p w:rsidR="000A23D3" w:rsidRDefault="00A75DDE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</w:tabs>
              <w:ind w:left="408" w:hanging="301"/>
              <w:jc w:val="both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принципа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вариативности,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который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лежит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0A23D3" w:rsidRDefault="00A75DDE">
            <w:pPr>
              <w:pStyle w:val="TableParagraph"/>
              <w:spacing w:before="3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половозрастными</w:t>
            </w:r>
            <w:proofErr w:type="gramEnd"/>
          </w:p>
        </w:tc>
      </w:tr>
    </w:tbl>
    <w:p w:rsidR="000A23D3" w:rsidRDefault="000A23D3">
      <w:pPr>
        <w:jc w:val="both"/>
        <w:rPr>
          <w:sz w:val="24"/>
        </w:rPr>
        <w:sectPr w:rsidR="000A23D3">
          <w:type w:val="continuous"/>
          <w:pgSz w:w="11910" w:h="16840"/>
          <w:pgMar w:top="1040" w:right="5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1"/>
      </w:tblGrid>
      <w:tr w:rsidR="000A23D3">
        <w:trPr>
          <w:trHeight w:val="6667"/>
        </w:trPr>
        <w:tc>
          <w:tcPr>
            <w:tcW w:w="2268" w:type="dxa"/>
          </w:tcPr>
          <w:p w:rsidR="000A23D3" w:rsidRDefault="000A23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процесса, региональными климатическими условиями и 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0A23D3" w:rsidRDefault="00A75DDE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ообразности,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 учебного материала в конструкции основных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(физкультурной) деятельности, особенностей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0A23D3" w:rsidRDefault="00A75DDE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 дидактических правил от известного к неизвестному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в логике поэтапного его освоения, перевода учебных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A23D3" w:rsidRDefault="00A75DDE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расширение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связей, ориентирующих учителя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 взаимосвязи и взаимообусловле</w:t>
            </w:r>
            <w:r>
              <w:rPr>
                <w:sz w:val="24"/>
              </w:rPr>
              <w:t>нности изучаемых явлений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0A23D3" w:rsidRDefault="00A75DDE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школьниками освоенных знаний, способов и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мероприятиях, 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</w:p>
          <w:p w:rsidR="000A23D3" w:rsidRDefault="00A75DD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упражнениями.</w:t>
            </w:r>
          </w:p>
        </w:tc>
      </w:tr>
      <w:tr w:rsidR="000A23D3">
        <w:trPr>
          <w:trHeight w:val="275"/>
        </w:trPr>
        <w:tc>
          <w:tcPr>
            <w:tcW w:w="2268" w:type="dxa"/>
          </w:tcPr>
          <w:p w:rsidR="000A23D3" w:rsidRDefault="00A75DD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spacing w:line="256" w:lineRule="exact"/>
              <w:ind w:left="1373" w:right="136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A23D3">
        <w:trPr>
          <w:trHeight w:val="551"/>
        </w:trPr>
        <w:tc>
          <w:tcPr>
            <w:tcW w:w="2268" w:type="dxa"/>
          </w:tcPr>
          <w:p w:rsidR="000A23D3" w:rsidRDefault="00A75DD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A23D3" w:rsidRDefault="00A75DD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941" w:type="dxa"/>
          </w:tcPr>
          <w:p w:rsidR="000A23D3" w:rsidRDefault="00A75DDE">
            <w:pPr>
              <w:pStyle w:val="TableParagraph"/>
              <w:spacing w:line="262" w:lineRule="exact"/>
              <w:ind w:left="1373" w:right="13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A75DDE" w:rsidRDefault="00A75DDE"/>
    <w:sectPr w:rsidR="00A75DDE">
      <w:pgSz w:w="11910" w:h="16840"/>
      <w:pgMar w:top="112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6D33"/>
    <w:multiLevelType w:val="hybridMultilevel"/>
    <w:tmpl w:val="0F50CF2A"/>
    <w:lvl w:ilvl="0" w:tplc="30AECFC4">
      <w:numFmt w:val="bullet"/>
      <w:lvlText w:val="-"/>
      <w:lvlJc w:val="left"/>
      <w:pPr>
        <w:ind w:left="108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04C336">
      <w:numFmt w:val="bullet"/>
      <w:lvlText w:val="•"/>
      <w:lvlJc w:val="left"/>
      <w:pPr>
        <w:ind w:left="883" w:hanging="293"/>
      </w:pPr>
      <w:rPr>
        <w:rFonts w:hint="default"/>
        <w:lang w:val="ru-RU" w:eastAsia="en-US" w:bidi="ar-SA"/>
      </w:rPr>
    </w:lvl>
    <w:lvl w:ilvl="2" w:tplc="7C789668">
      <w:numFmt w:val="bullet"/>
      <w:lvlText w:val="•"/>
      <w:lvlJc w:val="left"/>
      <w:pPr>
        <w:ind w:left="1666" w:hanging="293"/>
      </w:pPr>
      <w:rPr>
        <w:rFonts w:hint="default"/>
        <w:lang w:val="ru-RU" w:eastAsia="en-US" w:bidi="ar-SA"/>
      </w:rPr>
    </w:lvl>
    <w:lvl w:ilvl="3" w:tplc="8C12207A">
      <w:numFmt w:val="bullet"/>
      <w:lvlText w:val="•"/>
      <w:lvlJc w:val="left"/>
      <w:pPr>
        <w:ind w:left="2449" w:hanging="293"/>
      </w:pPr>
      <w:rPr>
        <w:rFonts w:hint="default"/>
        <w:lang w:val="ru-RU" w:eastAsia="en-US" w:bidi="ar-SA"/>
      </w:rPr>
    </w:lvl>
    <w:lvl w:ilvl="4" w:tplc="34A4D6F4">
      <w:numFmt w:val="bullet"/>
      <w:lvlText w:val="•"/>
      <w:lvlJc w:val="left"/>
      <w:pPr>
        <w:ind w:left="3232" w:hanging="293"/>
      </w:pPr>
      <w:rPr>
        <w:rFonts w:hint="default"/>
        <w:lang w:val="ru-RU" w:eastAsia="en-US" w:bidi="ar-SA"/>
      </w:rPr>
    </w:lvl>
    <w:lvl w:ilvl="5" w:tplc="D77C5E74">
      <w:numFmt w:val="bullet"/>
      <w:lvlText w:val="•"/>
      <w:lvlJc w:val="left"/>
      <w:pPr>
        <w:ind w:left="4015" w:hanging="293"/>
      </w:pPr>
      <w:rPr>
        <w:rFonts w:hint="default"/>
        <w:lang w:val="ru-RU" w:eastAsia="en-US" w:bidi="ar-SA"/>
      </w:rPr>
    </w:lvl>
    <w:lvl w:ilvl="6" w:tplc="F8EE7A4A">
      <w:numFmt w:val="bullet"/>
      <w:lvlText w:val="•"/>
      <w:lvlJc w:val="left"/>
      <w:pPr>
        <w:ind w:left="4798" w:hanging="293"/>
      </w:pPr>
      <w:rPr>
        <w:rFonts w:hint="default"/>
        <w:lang w:val="ru-RU" w:eastAsia="en-US" w:bidi="ar-SA"/>
      </w:rPr>
    </w:lvl>
    <w:lvl w:ilvl="7" w:tplc="C6B252A2">
      <w:numFmt w:val="bullet"/>
      <w:lvlText w:val="•"/>
      <w:lvlJc w:val="left"/>
      <w:pPr>
        <w:ind w:left="5581" w:hanging="293"/>
      </w:pPr>
      <w:rPr>
        <w:rFonts w:hint="default"/>
        <w:lang w:val="ru-RU" w:eastAsia="en-US" w:bidi="ar-SA"/>
      </w:rPr>
    </w:lvl>
    <w:lvl w:ilvl="8" w:tplc="6A06FC8A">
      <w:numFmt w:val="bullet"/>
      <w:lvlText w:val="•"/>
      <w:lvlJc w:val="left"/>
      <w:pPr>
        <w:ind w:left="6364" w:hanging="293"/>
      </w:pPr>
      <w:rPr>
        <w:rFonts w:hint="default"/>
        <w:lang w:val="ru-RU" w:eastAsia="en-US" w:bidi="ar-SA"/>
      </w:rPr>
    </w:lvl>
  </w:abstractNum>
  <w:abstractNum w:abstractNumId="1">
    <w:nsid w:val="4E514A10"/>
    <w:multiLevelType w:val="hybridMultilevel"/>
    <w:tmpl w:val="0D1E8540"/>
    <w:lvl w:ilvl="0" w:tplc="70689EC6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C8699C">
      <w:numFmt w:val="bullet"/>
      <w:lvlText w:val="•"/>
      <w:lvlJc w:val="left"/>
      <w:pPr>
        <w:ind w:left="883" w:hanging="204"/>
      </w:pPr>
      <w:rPr>
        <w:rFonts w:hint="default"/>
        <w:lang w:val="ru-RU" w:eastAsia="en-US" w:bidi="ar-SA"/>
      </w:rPr>
    </w:lvl>
    <w:lvl w:ilvl="2" w:tplc="E168E7FE">
      <w:numFmt w:val="bullet"/>
      <w:lvlText w:val="•"/>
      <w:lvlJc w:val="left"/>
      <w:pPr>
        <w:ind w:left="1666" w:hanging="204"/>
      </w:pPr>
      <w:rPr>
        <w:rFonts w:hint="default"/>
        <w:lang w:val="ru-RU" w:eastAsia="en-US" w:bidi="ar-SA"/>
      </w:rPr>
    </w:lvl>
    <w:lvl w:ilvl="3" w:tplc="B6009648">
      <w:numFmt w:val="bullet"/>
      <w:lvlText w:val="•"/>
      <w:lvlJc w:val="left"/>
      <w:pPr>
        <w:ind w:left="2449" w:hanging="204"/>
      </w:pPr>
      <w:rPr>
        <w:rFonts w:hint="default"/>
        <w:lang w:val="ru-RU" w:eastAsia="en-US" w:bidi="ar-SA"/>
      </w:rPr>
    </w:lvl>
    <w:lvl w:ilvl="4" w:tplc="AE6CF17C">
      <w:numFmt w:val="bullet"/>
      <w:lvlText w:val="•"/>
      <w:lvlJc w:val="left"/>
      <w:pPr>
        <w:ind w:left="3232" w:hanging="204"/>
      </w:pPr>
      <w:rPr>
        <w:rFonts w:hint="default"/>
        <w:lang w:val="ru-RU" w:eastAsia="en-US" w:bidi="ar-SA"/>
      </w:rPr>
    </w:lvl>
    <w:lvl w:ilvl="5" w:tplc="A7D41ABA">
      <w:numFmt w:val="bullet"/>
      <w:lvlText w:val="•"/>
      <w:lvlJc w:val="left"/>
      <w:pPr>
        <w:ind w:left="4015" w:hanging="204"/>
      </w:pPr>
      <w:rPr>
        <w:rFonts w:hint="default"/>
        <w:lang w:val="ru-RU" w:eastAsia="en-US" w:bidi="ar-SA"/>
      </w:rPr>
    </w:lvl>
    <w:lvl w:ilvl="6" w:tplc="A94C7D50">
      <w:numFmt w:val="bullet"/>
      <w:lvlText w:val="•"/>
      <w:lvlJc w:val="left"/>
      <w:pPr>
        <w:ind w:left="4798" w:hanging="204"/>
      </w:pPr>
      <w:rPr>
        <w:rFonts w:hint="default"/>
        <w:lang w:val="ru-RU" w:eastAsia="en-US" w:bidi="ar-SA"/>
      </w:rPr>
    </w:lvl>
    <w:lvl w:ilvl="7" w:tplc="D252348E">
      <w:numFmt w:val="bullet"/>
      <w:lvlText w:val="•"/>
      <w:lvlJc w:val="left"/>
      <w:pPr>
        <w:ind w:left="5581" w:hanging="204"/>
      </w:pPr>
      <w:rPr>
        <w:rFonts w:hint="default"/>
        <w:lang w:val="ru-RU" w:eastAsia="en-US" w:bidi="ar-SA"/>
      </w:rPr>
    </w:lvl>
    <w:lvl w:ilvl="8" w:tplc="AD8A280E">
      <w:numFmt w:val="bullet"/>
      <w:lvlText w:val="•"/>
      <w:lvlJc w:val="left"/>
      <w:pPr>
        <w:ind w:left="6364" w:hanging="2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23D3"/>
    <w:rsid w:val="000A23D3"/>
    <w:rsid w:val="00797BFC"/>
    <w:rsid w:val="00A7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 Н</dc:creator>
  <cp:lastModifiedBy>школа</cp:lastModifiedBy>
  <cp:revision>2</cp:revision>
  <dcterms:created xsi:type="dcterms:W3CDTF">2021-03-27T07:50:00Z</dcterms:created>
  <dcterms:modified xsi:type="dcterms:W3CDTF">2021-03-27T08:18:00Z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